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742AA" w14:textId="3594EBE3" w:rsidR="00736890" w:rsidRDefault="00736890" w:rsidP="00736890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uk-UA" w:eastAsia="uk-UA"/>
          <w14:ligatures w14:val="none"/>
        </w:rPr>
      </w:pPr>
      <w:r>
        <w:rPr>
          <w:noProof/>
        </w:rPr>
        <w:drawing>
          <wp:anchor distT="0" distB="0" distL="114300" distR="114300" simplePos="0" relativeHeight="251659264" behindDoc="0" locked="1" layoutInCell="1" allowOverlap="1" wp14:anchorId="09986A00" wp14:editId="5CFB73C3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474980" cy="608330"/>
            <wp:effectExtent l="0" t="0" r="1270" b="1270"/>
            <wp:wrapSquare wrapText="right"/>
            <wp:docPr id="40539993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35443A" w14:textId="77777777" w:rsidR="00736890" w:rsidRDefault="00736890" w:rsidP="00736890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uk-UA" w:eastAsia="uk-UA"/>
          <w14:ligatures w14:val="none"/>
        </w:rPr>
      </w:pPr>
    </w:p>
    <w:p w14:paraId="2E87686C" w14:textId="77777777" w:rsidR="00736890" w:rsidRDefault="00736890" w:rsidP="00736890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uk-UA" w:eastAsia="uk-UA"/>
          <w14:ligatures w14:val="none"/>
        </w:rPr>
      </w:pPr>
    </w:p>
    <w:p w14:paraId="1BBDBABF" w14:textId="77777777" w:rsidR="00736890" w:rsidRDefault="00736890" w:rsidP="00736890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uk-UA" w:eastAsia="uk-UA"/>
          <w14:ligatures w14:val="none"/>
        </w:rPr>
      </w:pPr>
    </w:p>
    <w:p w14:paraId="58B1FE1D" w14:textId="77777777" w:rsidR="00736890" w:rsidRDefault="00736890" w:rsidP="0073689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  <w:t>У К Р А Ї Н А</w:t>
      </w:r>
    </w:p>
    <w:p w14:paraId="3F6E7860" w14:textId="77777777" w:rsidR="00736890" w:rsidRDefault="00736890" w:rsidP="0073689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  <w:t>ФОНТАНСЬКА СІЛЬСЬКА РАДА</w:t>
      </w:r>
    </w:p>
    <w:p w14:paraId="0C0CCC8D" w14:textId="77777777" w:rsidR="00736890" w:rsidRDefault="00736890" w:rsidP="0073689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  <w:t xml:space="preserve">ОДЕСЬКОГО РАЙОНУ ОДЕСЬКОЇ ОБЛАСТІ </w:t>
      </w:r>
    </w:p>
    <w:p w14:paraId="5FFF8D45" w14:textId="77777777" w:rsidR="00736890" w:rsidRDefault="00736890" w:rsidP="0073689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</w:pPr>
    </w:p>
    <w:p w14:paraId="28BB9805" w14:textId="21399CD0" w:rsidR="00736890" w:rsidRPr="00736890" w:rsidRDefault="00736890" w:rsidP="00736890">
      <w:pPr>
        <w:spacing w:after="0" w:line="240" w:lineRule="auto"/>
        <w:ind w:left="142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</w:pPr>
      <w:r w:rsidRPr="0073689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РІШЕННЯ</w:t>
      </w:r>
    </w:p>
    <w:p w14:paraId="3FC3BEB3" w14:textId="77777777" w:rsidR="00736890" w:rsidRPr="00736890" w:rsidRDefault="00736890" w:rsidP="00736890">
      <w:pPr>
        <w:spacing w:after="0" w:line="240" w:lineRule="auto"/>
        <w:ind w:left="142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</w:pPr>
      <w:r w:rsidRPr="0073689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 xml:space="preserve">Сімдесят першої сесії Фонтанської сільської ради </w:t>
      </w:r>
      <w:bookmarkStart w:id="0" w:name="_Hlk194492486"/>
      <w:r w:rsidRPr="0073689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 w:eastAsia="uk-UA"/>
          <w14:ligatures w14:val="none"/>
        </w:rPr>
        <w:t>VIII</w:t>
      </w:r>
      <w:bookmarkEnd w:id="0"/>
      <w:r w:rsidRPr="0073689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 xml:space="preserve"> скликання</w:t>
      </w:r>
    </w:p>
    <w:p w14:paraId="5377AC6C" w14:textId="77777777" w:rsidR="00736890" w:rsidRPr="00736890" w:rsidRDefault="00736890" w:rsidP="00736890">
      <w:pPr>
        <w:spacing w:after="0" w:line="240" w:lineRule="auto"/>
        <w:ind w:left="142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</w:pPr>
    </w:p>
    <w:p w14:paraId="7BD85094" w14:textId="25DB2C6E" w:rsidR="00736890" w:rsidRPr="00736890" w:rsidRDefault="00736890" w:rsidP="00736890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</w:pPr>
      <w:r w:rsidRPr="0073689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№ 28</w:t>
      </w: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45</w:t>
      </w:r>
      <w:r w:rsidRPr="0073689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>-</w:t>
      </w:r>
      <w:r w:rsidRPr="0073689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 w:eastAsia="uk-UA"/>
          <w14:ligatures w14:val="none"/>
        </w:rPr>
        <w:t xml:space="preserve"> VIII</w:t>
      </w:r>
      <w:r w:rsidRPr="0073689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uk-UA"/>
          <w14:ligatures w14:val="none"/>
        </w:rPr>
        <w:t xml:space="preserve">                                                                  від 01 квітня 2025 року</w:t>
      </w:r>
    </w:p>
    <w:p w14:paraId="1DABE609" w14:textId="77777777" w:rsidR="00736890" w:rsidRDefault="00736890" w:rsidP="0073689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</w:pPr>
    </w:p>
    <w:p w14:paraId="017578CE" w14:textId="77777777" w:rsidR="00736890" w:rsidRDefault="00736890" w:rsidP="00736890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1" w:name="_Hlk167698990"/>
      <w:bookmarkStart w:id="2" w:name="_Hlk180759596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дозволу </w:t>
      </w: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придбання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передачу управлінням капітального будівництва Фонтанської сільської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бюджетних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коштів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бюджету  </w:t>
      </w:r>
      <w:bookmarkStart w:id="3" w:name="_Hlk194308494"/>
      <w:bookmarkStart w:id="4" w:name="_Hlk185923307"/>
      <w:bookmarkStart w:id="5" w:name="_Hlk185922613"/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квадрокоптери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AUTEL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EVO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MAX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End w:id="3"/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4"/>
      <w:r>
        <w:rPr>
          <w:rFonts w:ascii="Times New Roman" w:hAnsi="Times New Roman" w:cs="Times New Roman"/>
          <w:b/>
          <w:sz w:val="28"/>
          <w:szCs w:val="28"/>
        </w:rPr>
        <w:t>для в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ійськової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астини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bookmarkEnd w:id="1"/>
      <w:r>
        <w:rPr>
          <w:rFonts w:ascii="Times New Roman" w:hAnsi="Times New Roman" w:cs="Times New Roman"/>
          <w:b/>
          <w:sz w:val="28"/>
          <w:szCs w:val="28"/>
        </w:rPr>
        <w:t xml:space="preserve"> 0666</w:t>
      </w:r>
    </w:p>
    <w:bookmarkEnd w:id="2"/>
    <w:bookmarkEnd w:id="5"/>
    <w:p w14:paraId="5635CA36" w14:textId="30EADFED" w:rsidR="00736890" w:rsidRPr="00736890" w:rsidRDefault="00736890" w:rsidP="00736890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Враховуючи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лист командира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військової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частини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А 0666 №0666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/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4829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/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224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br/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03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202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року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щодо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здійснення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придбання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bookmarkStart w:id="6" w:name="_Hlk194308773"/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квадрокоптерів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AUTEL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EVO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MAX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4Т </w:t>
      </w:r>
      <w:bookmarkEnd w:id="6"/>
      <w:r>
        <w:rPr>
          <w:rFonts w:ascii="Times New Roman" w:hAnsi="Times New Roman"/>
          <w:sz w:val="28"/>
          <w:szCs w:val="28"/>
        </w:rPr>
        <w:t xml:space="preserve">з метою </w:t>
      </w:r>
      <w:r>
        <w:rPr>
          <w:rFonts w:ascii="Times New Roman" w:hAnsi="Times New Roman"/>
          <w:sz w:val="28"/>
          <w:szCs w:val="28"/>
          <w:lang w:val="uk-UA"/>
        </w:rPr>
        <w:t>виконання службово-бойових завдань з протидії збройної агресії Російської Федерації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керуючись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статтями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26, 29, 59 Закону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«По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місцеве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самоврядування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Україні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», Фонтанська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сільська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рада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Одеського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району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Одеської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області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>, -</w:t>
      </w:r>
    </w:p>
    <w:p w14:paraId="689B64BA" w14:textId="77777777" w:rsidR="00736890" w:rsidRDefault="00736890" w:rsidP="00736890">
      <w:pPr>
        <w:pStyle w:val="ac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ВИРІШИЛА:</w:t>
      </w:r>
    </w:p>
    <w:p w14:paraId="2C741355" w14:textId="77777777" w:rsidR="00736890" w:rsidRDefault="00736890" w:rsidP="00736890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Надати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управлінням капітального будівництва 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bookmarkStart w:id="7" w:name="_Hlk185922766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квадрокоптерів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AUTEL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EVO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MAX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4Т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військовій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частині А 0666.</w:t>
      </w:r>
    </w:p>
    <w:p w14:paraId="7C165C99" w14:textId="77777777" w:rsidR="00736890" w:rsidRDefault="00736890" w:rsidP="00736890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Внести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відповідні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зміни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бюджету Ф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онтанської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сільської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Одеського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Одеської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передбачивши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закупівлю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квадрокоптерів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AUTEL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EVO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MAX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4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00EB46AF" w14:textId="77777777" w:rsidR="00736890" w:rsidRDefault="00736890" w:rsidP="00736890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Рекомендувати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голов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звернутись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листом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доручити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керівник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у управління капітального будівництва Фонтанської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здійснити  закупівлю .</w:t>
      </w:r>
    </w:p>
    <w:p w14:paraId="5D0346AB" w14:textId="77777777" w:rsidR="00736890" w:rsidRDefault="00736890" w:rsidP="00736890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капітального будівництва Фонтанської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закупівлю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передачу для ЗСУ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військову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  <w:lang w:val="uk-UA"/>
        </w:rPr>
        <w:t>0666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квадрокоптерів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AUTEL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EVO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MAX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4Т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остаточного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14:paraId="61BAF692" w14:textId="77777777" w:rsidR="00736890" w:rsidRPr="00736890" w:rsidRDefault="00736890" w:rsidP="00736890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бюджету,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соціально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економічного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інвестицій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міжнародного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співробітництва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01B616D5" w14:textId="584CE58F" w:rsidR="00736890" w:rsidRPr="00736890" w:rsidRDefault="00736890" w:rsidP="007368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3689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В.о. сільського голови                                                           Андрій СЕРЕБРІЙ                                       </w:t>
      </w:r>
    </w:p>
    <w:p w14:paraId="5C922C48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6EB9BFEA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67045437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>В І З И:</w:t>
      </w:r>
    </w:p>
    <w:p w14:paraId="2C1FA483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>Начальник відділу загальної та</w:t>
      </w:r>
    </w:p>
    <w:p w14:paraId="54F709F5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>організаційної роботи                                           Олександр ЩЕРБИЧ</w:t>
      </w:r>
    </w:p>
    <w:p w14:paraId="2445EA13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>Заступник сільського голови                                Володимир КРИВОШЕЄНКО</w:t>
      </w:r>
    </w:p>
    <w:p w14:paraId="2931AE39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>Начальник управління Фінансів                           Алла ДІХТЯР</w:t>
      </w:r>
    </w:p>
    <w:p w14:paraId="71F599F2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761FBF90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3B04F1D2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47BDDE87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A0EC7B2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040FCBAA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6D04DD9F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6EB704AF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7E3BAB60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22A812D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43AA8C90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00DF5BC4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13D00D74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2FA0C4CE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45AAD183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45347966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0922284F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7E71018A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054F6BB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668A377A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F7F3177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2D997C85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744ACF6F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7504BC59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1BA993E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7E95C38D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27BE4DE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7608012C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2C21DDBC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2A444CBD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1940C787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653349DA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7BA518CB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07B51378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bookmarkStart w:id="8" w:name="_Hlk167272953"/>
    </w:p>
    <w:p w14:paraId="48B88F7A" w14:textId="77777777" w:rsidR="00736890" w:rsidRDefault="00736890" w:rsidP="00736890">
      <w:pPr>
        <w:spacing w:line="240" w:lineRule="auto"/>
        <w:contextualSpacing/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</w:p>
    <w:bookmarkEnd w:id="8"/>
    <w:p w14:paraId="6B650D97" w14:textId="77777777" w:rsidR="00736890" w:rsidRDefault="00736890" w:rsidP="00736890">
      <w:pPr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1EC744A1" w14:textId="77777777" w:rsidR="00736890" w:rsidRDefault="00736890" w:rsidP="00736890">
      <w:pPr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Виконавець:</w:t>
      </w:r>
    </w:p>
    <w:p w14:paraId="5DA0A82F" w14:textId="77777777" w:rsidR="00736890" w:rsidRDefault="00736890" w:rsidP="00736890">
      <w:pPr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Депутат                                                                                            Максим ШПАТ</w:t>
      </w:r>
    </w:p>
    <w:p w14:paraId="7760E8CA" w14:textId="77777777" w:rsidR="00736890" w:rsidRDefault="00736890" w:rsidP="00736890">
      <w:pPr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5BCF85CB" w14:textId="77777777" w:rsidR="00736890" w:rsidRDefault="00736890" w:rsidP="00736890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ПОЯСНЮВАЛЬНА ЗАПИСКА</w:t>
      </w:r>
    </w:p>
    <w:p w14:paraId="434C92B0" w14:textId="77777777" w:rsidR="00736890" w:rsidRDefault="00736890" w:rsidP="00736890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До р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ішення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«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дозволу </w:t>
      </w: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придбання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передачу управлінням капітального будівництва Фонтанської сільської ради </w:t>
      </w: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бюджетних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коштів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бюджету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квадрокоптер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AUTEL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EVO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MAX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4</w:t>
      </w:r>
      <w:r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в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ійськової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астини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 0666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6BA450E3" w14:textId="77777777" w:rsidR="00736890" w:rsidRDefault="00736890" w:rsidP="00736890">
      <w:pPr>
        <w:contextualSpacing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19C00456" w14:textId="77777777" w:rsidR="00736890" w:rsidRDefault="00736890" w:rsidP="00736890">
      <w:pPr>
        <w:contextualSpacing/>
        <w:rPr>
          <w:rFonts w:ascii="Times New Roman" w:eastAsia="Calibri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7673120F" w14:textId="77777777" w:rsidR="00736890" w:rsidRDefault="00736890" w:rsidP="00736890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highlight w:val="white"/>
          <w:lang w:val="uk-UA" w:eastAsia="uk-UA"/>
          <w14:ligatures w14:val="none"/>
        </w:rPr>
        <w:t>Дане рішення підготовлене з метою задоволення потреб Збройних Сил України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, а саме військової частини А 0666, придбавши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квадрокоптери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AUTEL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EVO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MAX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4Т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таким чином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uk-UA"/>
          <w14:ligatures w14:val="none"/>
        </w:rPr>
        <w:t xml:space="preserve"> покращивши їх матеріально-технічну базу , що сприятиме більш якісному </w:t>
      </w:r>
      <w:r>
        <w:rPr>
          <w:rFonts w:ascii="Times New Roman" w:hAnsi="Times New Roman"/>
          <w:sz w:val="28"/>
          <w:szCs w:val="28"/>
          <w:lang w:val="uk-UA"/>
        </w:rPr>
        <w:t>виконанню службово-бойових завдань з протидії збройної агресії Російської Федерації.</w:t>
      </w:r>
    </w:p>
    <w:p w14:paraId="3788B9D8" w14:textId="77777777" w:rsidR="00736890" w:rsidRDefault="00736890" w:rsidP="0073689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134E58A1" w14:textId="77777777" w:rsidR="00736890" w:rsidRDefault="00736890" w:rsidP="0073689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3FAAE511" w14:textId="77777777" w:rsidR="00736890" w:rsidRDefault="00736890" w:rsidP="0073689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1A228915" w14:textId="77777777" w:rsidR="00736890" w:rsidRDefault="00736890" w:rsidP="00736890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>Депутат                                                                            Максим ШПАТ</w:t>
      </w:r>
    </w:p>
    <w:p w14:paraId="39F19E2E" w14:textId="77777777" w:rsidR="00736890" w:rsidRDefault="00736890" w:rsidP="00736890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054E235B" w14:textId="77777777" w:rsidR="00736890" w:rsidRDefault="00736890" w:rsidP="00736890">
      <w:pPr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1AF08F7" w14:textId="77777777" w:rsidR="00736890" w:rsidRDefault="00736890" w:rsidP="00736890">
      <w:pPr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2F7BA54" w14:textId="77777777" w:rsidR="00736890" w:rsidRDefault="00736890" w:rsidP="00736890">
      <w:pPr>
        <w:rPr>
          <w:lang w:val="uk-UA"/>
        </w:rPr>
      </w:pPr>
    </w:p>
    <w:p w14:paraId="04B4171D" w14:textId="77777777" w:rsidR="00736890" w:rsidRDefault="00736890" w:rsidP="00736890"/>
    <w:p w14:paraId="0BE76AE9" w14:textId="77777777" w:rsidR="00736890" w:rsidRDefault="00736890" w:rsidP="00736890"/>
    <w:p w14:paraId="743A5E8B" w14:textId="77777777" w:rsidR="007207C7" w:rsidRDefault="007207C7"/>
    <w:sectPr w:rsidR="00720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40275"/>
    <w:multiLevelType w:val="multilevel"/>
    <w:tmpl w:val="49CC76B8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color w:val="000000"/>
      </w:rPr>
    </w:lvl>
  </w:abstractNum>
  <w:num w:numId="1" w16cid:durableId="1773697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65"/>
    <w:rsid w:val="00354357"/>
    <w:rsid w:val="00487465"/>
    <w:rsid w:val="007207C7"/>
    <w:rsid w:val="00736890"/>
    <w:rsid w:val="00B61111"/>
    <w:rsid w:val="00CB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A3A75"/>
  <w15:chartTrackingRefBased/>
  <w15:docId w15:val="{300909DA-E49E-490A-B0EA-04C6987DD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890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4874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74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74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4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74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74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74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74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74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74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874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874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8746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8746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8746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8746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8746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8746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74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874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74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874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874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8746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8746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8746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874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8746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87465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99"/>
    <w:qFormat/>
    <w:rsid w:val="00736890"/>
    <w:pPr>
      <w:spacing w:after="0" w:line="240" w:lineRule="auto"/>
    </w:pPr>
    <w:rPr>
      <w:rFonts w:ascii="Calibri" w:eastAsia="Calibri" w:hAnsi="Calibri" w:cs="Times New Roman"/>
      <w:kern w:val="0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2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Бойко Оксана</cp:lastModifiedBy>
  <cp:revision>2</cp:revision>
  <dcterms:created xsi:type="dcterms:W3CDTF">2025-04-02T10:31:00Z</dcterms:created>
  <dcterms:modified xsi:type="dcterms:W3CDTF">2025-04-02T10:34:00Z</dcterms:modified>
</cp:coreProperties>
</file>